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556B30">
        <w:rPr>
          <w:rFonts w:ascii="Times New Roman" w:hAnsi="Times New Roman" w:cs="Times New Roman"/>
        </w:rPr>
        <w:t xml:space="preserve">                   Приложение  2</w:t>
      </w:r>
      <w:r w:rsidRPr="00375C9D">
        <w:rPr>
          <w:rFonts w:ascii="Times New Roman" w:hAnsi="Times New Roman" w:cs="Times New Roman"/>
        </w:rPr>
        <w:t xml:space="preserve"> к постановлению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375C9D">
        <w:rPr>
          <w:rFonts w:ascii="Times New Roman" w:hAnsi="Times New Roman" w:cs="Times New Roman"/>
        </w:rPr>
        <w:t>Администрации муниципального района</w:t>
      </w:r>
    </w:p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C40ACD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</w:t>
      </w:r>
      <w:r w:rsidR="00C40ACD">
        <w:rPr>
          <w:rFonts w:ascii="Times New Roman" w:hAnsi="Times New Roman" w:cs="Times New Roman"/>
        </w:rPr>
        <w:t xml:space="preserve"> "Запол</w:t>
      </w:r>
      <w:r w:rsidR="00EB22A9">
        <w:rPr>
          <w:rFonts w:ascii="Times New Roman" w:hAnsi="Times New Roman" w:cs="Times New Roman"/>
        </w:rPr>
        <w:t xml:space="preserve">ярный район" от  </w:t>
      </w:r>
      <w:r w:rsidR="00727E82">
        <w:rPr>
          <w:rFonts w:ascii="Times New Roman" w:hAnsi="Times New Roman" w:cs="Times New Roman"/>
        </w:rPr>
        <w:t xml:space="preserve">11.11.2021 </w:t>
      </w:r>
      <w:r w:rsidR="004274DE">
        <w:rPr>
          <w:rFonts w:ascii="Times New Roman" w:hAnsi="Times New Roman" w:cs="Times New Roman"/>
        </w:rPr>
        <w:t>№</w:t>
      </w:r>
      <w:r w:rsidR="00C8319C">
        <w:rPr>
          <w:rFonts w:ascii="Times New Roman" w:hAnsi="Times New Roman" w:cs="Times New Roman"/>
        </w:rPr>
        <w:t xml:space="preserve"> </w:t>
      </w:r>
      <w:r w:rsidR="00727E82">
        <w:rPr>
          <w:rFonts w:ascii="Times New Roman" w:hAnsi="Times New Roman" w:cs="Times New Roman"/>
        </w:rPr>
        <w:t>269</w:t>
      </w:r>
      <w:r w:rsidR="00EB22A9">
        <w:rPr>
          <w:rFonts w:ascii="Times New Roman" w:hAnsi="Times New Roman" w:cs="Times New Roman"/>
        </w:rPr>
        <w:t>п</w:t>
      </w:r>
      <w:r w:rsidR="004274DE">
        <w:rPr>
          <w:rFonts w:ascii="Times New Roman" w:hAnsi="Times New Roman" w:cs="Times New Roman"/>
        </w:rPr>
        <w:t xml:space="preserve"> 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  <w:r w:rsidRPr="00FC0229">
        <w:rPr>
          <w:rFonts w:ascii="Times New Roman" w:hAnsi="Times New Roman" w:cs="Times New Roman"/>
        </w:rPr>
        <w:t xml:space="preserve"> 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>к  муниципальной программе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 xml:space="preserve"> «Безопасность на территории  </w:t>
      </w:r>
      <w:proofErr w:type="gramStart"/>
      <w:r w:rsidRPr="00FC0229">
        <w:rPr>
          <w:rFonts w:ascii="Times New Roman" w:hAnsi="Times New Roman" w:cs="Times New Roman"/>
        </w:rPr>
        <w:t>муниципального</w:t>
      </w:r>
      <w:proofErr w:type="gramEnd"/>
      <w:r w:rsidRPr="00FC0229">
        <w:rPr>
          <w:rFonts w:ascii="Times New Roman" w:hAnsi="Times New Roman" w:cs="Times New Roman"/>
        </w:rPr>
        <w:t xml:space="preserve"> </w:t>
      </w:r>
    </w:p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>района</w:t>
      </w:r>
      <w:r w:rsidR="00C40ACD">
        <w:rPr>
          <w:rFonts w:ascii="Times New Roman" w:hAnsi="Times New Roman" w:cs="Times New Roman"/>
        </w:rPr>
        <w:t xml:space="preserve"> «Заполярный район» на 2019-2030</w:t>
      </w:r>
      <w:r w:rsidRPr="00FC0229">
        <w:rPr>
          <w:rFonts w:ascii="Times New Roman" w:hAnsi="Times New Roman" w:cs="Times New Roman"/>
        </w:rPr>
        <w:t xml:space="preserve"> годы»</w:t>
      </w:r>
    </w:p>
    <w:p w:rsidR="00A437D1" w:rsidRDefault="00A437D1" w:rsidP="00A437D1">
      <w:pPr>
        <w:spacing w:after="0" w:line="240" w:lineRule="auto"/>
        <w:rPr>
          <w:rFonts w:ascii="Times New Roman" w:hAnsi="Times New Roman" w:cs="Times New Roman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437D1" w:rsidRPr="00FC0229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0229">
        <w:rPr>
          <w:rFonts w:ascii="Times New Roman" w:hAnsi="Times New Roman" w:cs="Times New Roman"/>
          <w:sz w:val="26"/>
          <w:szCs w:val="26"/>
        </w:rPr>
        <w:t>Перечень целевых показателей муниципальной программы</w:t>
      </w: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0229">
        <w:rPr>
          <w:rFonts w:ascii="Times New Roman" w:hAnsi="Times New Roman" w:cs="Times New Roman"/>
          <w:sz w:val="26"/>
          <w:szCs w:val="26"/>
        </w:rPr>
        <w:t>«Безопасность на территории муниципального района</w:t>
      </w:r>
      <w:r w:rsidR="00C40ACD">
        <w:rPr>
          <w:rFonts w:ascii="Times New Roman" w:hAnsi="Times New Roman" w:cs="Times New Roman"/>
          <w:sz w:val="26"/>
          <w:szCs w:val="26"/>
        </w:rPr>
        <w:t xml:space="preserve"> «Заполярный район» на 2019-2030</w:t>
      </w:r>
      <w:r w:rsidRPr="00FC022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A437D1" w:rsidRP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="-559" w:tblpY="1"/>
        <w:tblOverlap w:val="never"/>
        <w:tblW w:w="2304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2"/>
        <w:gridCol w:w="2555"/>
        <w:gridCol w:w="1135"/>
        <w:gridCol w:w="1842"/>
        <w:gridCol w:w="1276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275"/>
      </w:tblGrid>
      <w:tr w:rsidR="00C40ACD" w:rsidRPr="00A437D1" w:rsidTr="009457BD">
        <w:trPr>
          <w:trHeight w:val="640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7C1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7C1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7C1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7C1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Базовое значение индикатора в год, предшествующий началу реализации муниципальной программы</w:t>
            </w:r>
          </w:p>
        </w:tc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7C1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A437D1" w:rsidRPr="00A437D1" w:rsidTr="00A437D1">
        <w:trPr>
          <w:trHeight w:val="480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2020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2021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2023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2024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2025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2026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2027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2028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2029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A4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2030 год</w:t>
            </w:r>
          </w:p>
        </w:tc>
      </w:tr>
      <w:tr w:rsidR="00C40ACD" w:rsidRPr="00A437D1" w:rsidTr="00F53114">
        <w:trPr>
          <w:trHeight w:val="2287"/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A437D1">
              <w:rPr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обучения населения способам и действиям в экстремальных ситуациях </w:t>
            </w:r>
            <w:r w:rsidRPr="00A437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неработающего населения, прошедшего </w:t>
            </w:r>
            <w:proofErr w:type="gramStart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обучение по вопросам</w:t>
            </w:r>
            <w:proofErr w:type="gramEnd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ГО и ЧС (от общей численности официально зарегистрированного неработающего населения на территории Заполярного района)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40ACD" w:rsidRPr="00A437D1" w:rsidTr="009925F5">
        <w:trPr>
          <w:tblCellSpacing w:w="5" w:type="nil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2.Организация профилактической и информационно-пропагандистской работы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тиражей печатных изданий, баннеров направленных на   профилактическую и информационно-пропагандистскую работу – 3 (из расчета не менее 1000 экз. печатных изданий в 1 тираже, или 1 баннер);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тираж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ACD" w:rsidRPr="00A437D1" w:rsidTr="00D351E7">
        <w:trPr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3.Приобретение резерва материально-технических средств, создание условий для хранения, использования и восполнения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резервов материальных ресурсов 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Объем резервов материальных ресурсов для предупреждения ЧС  (от объемов, предусмотренных утвержденными номенклатурами)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40ACD" w:rsidRPr="00A437D1" w:rsidTr="002A2106">
        <w:trPr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4.Предупреждение чрезвычайных ситуаций и ликвидация их последствий, которые могут привести к гибели или </w:t>
            </w:r>
            <w:proofErr w:type="spellStart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травмированию</w:t>
            </w:r>
            <w:proofErr w:type="spellEnd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населения, нарушению функционирования систем жизнеобеспечения населения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 погибшего, травмированного населения при ЧС, от общего количества проживающего населения на территории Заполярного района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ACD" w:rsidRPr="00A437D1" w:rsidTr="0041230C">
        <w:trPr>
          <w:trHeight w:val="53"/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5.Создание условий для предотвращения гибели людей на водных объектах.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погибшего, травмированного населения на водных объектах в местах массового отдыха населения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ACD" w:rsidRPr="00A437D1" w:rsidTr="005D47EE">
        <w:trPr>
          <w:trHeight w:val="890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6.Повышение антитеррористической защищенности мест массового пребывания людей, социально-значимых объектов и объектов жизнеобеспечения населения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образований, расположенных на территории Заполярного района, в  которых социально-значимые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0ACD" w:rsidRPr="00A437D1" w:rsidTr="00B20FC9">
        <w:trPr>
          <w:trHeight w:val="53"/>
          <w:tblCellSpacing w:w="5" w:type="nil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образований, расположенных на территории Заполярного района, в  которых осуществляется техническое обслуживание и планово-предупредительный ремонт технических средств защиты антитеррористической направленности социально значимых объектов (места массового пребывания людей)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0ACD" w:rsidRPr="00A437D1" w:rsidTr="00071974">
        <w:trPr>
          <w:trHeight w:val="53"/>
          <w:tblCellSpacing w:w="5" w:type="nil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7.Создание условий для функционирования системы профилактики правонарушений на территории городского и сельских поселений Заполярного района.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образований Заполярного района, которым оказывается поддержка на выплаты денежного поощрения членам добровольных народных дружин, участвующим в охране общественного порядка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8319C" w:rsidRPr="00A437D1" w:rsidTr="00361551">
        <w:trPr>
          <w:trHeight w:val="1339"/>
          <w:tblCellSpacing w:w="5" w:type="nil"/>
        </w:trPr>
        <w:tc>
          <w:tcPr>
            <w:tcW w:w="22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8.Создание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</w:t>
            </w:r>
          </w:p>
        </w:tc>
        <w:tc>
          <w:tcPr>
            <w:tcW w:w="2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образований Ненецкого автономного округа, расположенных на территории Заполярного района, охваченных муниципальной системой оповещения Заполярного района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C8319C" w:rsidRPr="00A437D1" w:rsidTr="00AA57D3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образований Ненецкого автономного округа, расположенных на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Заполярного района, в которых осуществляется поддержание в постоянной готовности муниципальной системы оповещения Заполярного района, и которые находятся в рабочем состоянии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C8319C" w:rsidRPr="00A437D1" w:rsidTr="000F60B0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нахождения в работоспособном состоянии системы оповещения муниципального района «Заполярный район» в отчетном периоде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Default="00C8319C" w:rsidP="00C8319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</w:p>
          <w:p w:rsidR="00C8319C" w:rsidRPr="00C8319C" w:rsidRDefault="00C8319C" w:rsidP="00C83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C8319C" w:rsidRPr="00A437D1" w:rsidRDefault="00C8319C" w:rsidP="00C83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(не менее 90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4274DE" w:rsidRPr="00A437D1" w:rsidTr="007758FB">
        <w:trPr>
          <w:trHeight w:val="984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A437D1">
              <w:rPr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укрепления пожарной безопасности в Заполярном районе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образований Заполярного района, в  которых муниципальный жилой фонд оборудован противопожарными щитами или огнетушителями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274DE" w:rsidRPr="00A437D1" w:rsidTr="007758FB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образований Заполярного района, которым была оказана финансовая помощь на реализацию первичных мер пожарной безопасности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Default="004274DE" w:rsidP="004274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4274DE" w:rsidRDefault="004274DE" w:rsidP="00427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3F3755" w:rsidP="00C40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6191F" w:rsidRPr="00A437D1" w:rsidRDefault="0076191F">
      <w:pPr>
        <w:rPr>
          <w:sz w:val="20"/>
          <w:szCs w:val="20"/>
        </w:rPr>
      </w:pPr>
    </w:p>
    <w:sectPr w:rsidR="0076191F" w:rsidRPr="00A437D1" w:rsidSect="00085FB7">
      <w:pgSz w:w="23814" w:h="16840" w:orient="landscape" w:code="287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7D1"/>
    <w:rsid w:val="00085FB7"/>
    <w:rsid w:val="002D1B82"/>
    <w:rsid w:val="003F3755"/>
    <w:rsid w:val="004274DE"/>
    <w:rsid w:val="00556B30"/>
    <w:rsid w:val="00727E82"/>
    <w:rsid w:val="0076191F"/>
    <w:rsid w:val="007702C5"/>
    <w:rsid w:val="00831946"/>
    <w:rsid w:val="00A437D1"/>
    <w:rsid w:val="00C40ACD"/>
    <w:rsid w:val="00C8319C"/>
    <w:rsid w:val="00EB22A9"/>
    <w:rsid w:val="00F3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2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Головченко Владимир Владимирович</cp:lastModifiedBy>
  <cp:revision>5</cp:revision>
  <cp:lastPrinted>2021-11-11T07:13:00Z</cp:lastPrinted>
  <dcterms:created xsi:type="dcterms:W3CDTF">2021-10-29T10:41:00Z</dcterms:created>
  <dcterms:modified xsi:type="dcterms:W3CDTF">2021-11-11T07:14:00Z</dcterms:modified>
</cp:coreProperties>
</file>